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8C82" w14:textId="612C9BFF" w:rsidR="00C1774C" w:rsidRDefault="00EF56CE">
      <w:pPr>
        <w:rPr>
          <w:b/>
          <w:bCs/>
        </w:rPr>
      </w:pPr>
      <w:r w:rsidRPr="00EF56CE">
        <w:rPr>
          <w:b/>
          <w:bCs/>
        </w:rPr>
        <w:t>Daisy Marquis Jones Foundation</w:t>
      </w:r>
    </w:p>
    <w:p w14:paraId="621642F4" w14:textId="3B88A338" w:rsidR="00EF56CE" w:rsidRDefault="00EF56CE">
      <w:pPr>
        <w:rPr>
          <w:b/>
          <w:bCs/>
        </w:rPr>
      </w:pPr>
      <w:r>
        <w:rPr>
          <w:b/>
          <w:bCs/>
        </w:rPr>
        <w:t>Purpose: Operating budget for women in recovery program and business</w:t>
      </w:r>
    </w:p>
    <w:p w14:paraId="5695671D" w14:textId="77777777" w:rsidR="00EF56CE" w:rsidRDefault="00EF56CE">
      <w:pPr>
        <w:rPr>
          <w:b/>
          <w:bCs/>
        </w:rPr>
      </w:pPr>
    </w:p>
    <w:p w14:paraId="417068E8" w14:textId="77777777" w:rsidR="005C11A7" w:rsidRPr="00200945" w:rsidRDefault="005C11A7" w:rsidP="005C11A7">
      <w:pPr>
        <w:pStyle w:val="NoSpacing"/>
        <w:ind w:left="360"/>
        <w:rPr>
          <w:rFonts w:ascii="Times New Roman" w:hAnsi="Times New Roman" w:cs="Times New Roman"/>
        </w:rPr>
      </w:pPr>
      <w:r w:rsidRPr="00200945">
        <w:rPr>
          <w:rFonts w:ascii="Times New Roman" w:hAnsi="Times New Roman" w:cs="Times New Roman"/>
        </w:rPr>
        <w:t xml:space="preserve">Women in recovery from addiction and re-entry from incarceration face daunting obstacles on their journey from early recovery to full sustainability, from surviving to thriving in their personal and professional lives. They </w:t>
      </w:r>
      <w:proofErr w:type="gramStart"/>
      <w:r w:rsidRPr="00200945">
        <w:rPr>
          <w:rFonts w:ascii="Times New Roman" w:hAnsi="Times New Roman" w:cs="Times New Roman"/>
        </w:rPr>
        <w:t>are able to</w:t>
      </w:r>
      <w:proofErr w:type="gramEnd"/>
      <w:r w:rsidRPr="00200945">
        <w:rPr>
          <w:rFonts w:ascii="Times New Roman" w:hAnsi="Times New Roman" w:cs="Times New Roman"/>
        </w:rPr>
        <w:t xml:space="preserve"> find help overcoming some of those obstacles through available services, including shelter from abuse, supportive living, early treatment, and basic medical and financial support. These services are temporary and limited, so they soon search for help with more difficult obstacles, such as:</w:t>
      </w:r>
    </w:p>
    <w:p w14:paraId="10755172" w14:textId="77777777" w:rsidR="005C11A7" w:rsidRPr="00200945" w:rsidRDefault="005C11A7" w:rsidP="005C11A7">
      <w:pPr>
        <w:pStyle w:val="NoSpacing"/>
        <w:numPr>
          <w:ilvl w:val="0"/>
          <w:numId w:val="1"/>
        </w:numPr>
        <w:ind w:left="1440"/>
        <w:rPr>
          <w:rFonts w:ascii="Times New Roman" w:hAnsi="Times New Roman" w:cs="Times New Roman"/>
        </w:rPr>
      </w:pPr>
      <w:r w:rsidRPr="00200945">
        <w:rPr>
          <w:rFonts w:ascii="Times New Roman" w:hAnsi="Times New Roman" w:cs="Times New Roman"/>
        </w:rPr>
        <w:t>managing trauma triggers</w:t>
      </w:r>
    </w:p>
    <w:p w14:paraId="7FC23703" w14:textId="77777777" w:rsidR="005C11A7" w:rsidRPr="00200945" w:rsidRDefault="005C11A7" w:rsidP="005C11A7">
      <w:pPr>
        <w:pStyle w:val="NoSpacing"/>
        <w:numPr>
          <w:ilvl w:val="0"/>
          <w:numId w:val="1"/>
        </w:numPr>
        <w:ind w:left="1440"/>
        <w:rPr>
          <w:rFonts w:ascii="Times New Roman" w:hAnsi="Times New Roman" w:cs="Times New Roman"/>
        </w:rPr>
      </w:pPr>
      <w:proofErr w:type="gramStart"/>
      <w:r w:rsidRPr="00200945">
        <w:rPr>
          <w:rFonts w:ascii="Times New Roman" w:hAnsi="Times New Roman" w:cs="Times New Roman"/>
        </w:rPr>
        <w:t>learning</w:t>
      </w:r>
      <w:proofErr w:type="gramEnd"/>
      <w:r w:rsidRPr="00200945">
        <w:rPr>
          <w:rFonts w:ascii="Times New Roman" w:hAnsi="Times New Roman" w:cs="Times New Roman"/>
        </w:rPr>
        <w:t xml:space="preserve"> relationship and communication skills</w:t>
      </w:r>
    </w:p>
    <w:p w14:paraId="58C55B8F" w14:textId="77777777" w:rsidR="005C11A7" w:rsidRPr="00200945" w:rsidRDefault="005C11A7" w:rsidP="005C11A7">
      <w:pPr>
        <w:pStyle w:val="NoSpacing"/>
        <w:numPr>
          <w:ilvl w:val="0"/>
          <w:numId w:val="1"/>
        </w:numPr>
        <w:ind w:left="1440"/>
        <w:rPr>
          <w:rFonts w:ascii="Times New Roman" w:hAnsi="Times New Roman" w:cs="Times New Roman"/>
        </w:rPr>
      </w:pPr>
      <w:proofErr w:type="gramStart"/>
      <w:r w:rsidRPr="00200945">
        <w:rPr>
          <w:rFonts w:ascii="Times New Roman" w:hAnsi="Times New Roman" w:cs="Times New Roman"/>
        </w:rPr>
        <w:t>finding</w:t>
      </w:r>
      <w:proofErr w:type="gramEnd"/>
      <w:r w:rsidRPr="00200945">
        <w:rPr>
          <w:rFonts w:ascii="Times New Roman" w:hAnsi="Times New Roman" w:cs="Times New Roman"/>
        </w:rPr>
        <w:t xml:space="preserve"> a job in a supportive workplace</w:t>
      </w:r>
    </w:p>
    <w:p w14:paraId="26566554" w14:textId="77777777" w:rsidR="005C11A7" w:rsidRPr="00200945" w:rsidRDefault="005C11A7" w:rsidP="005C11A7">
      <w:pPr>
        <w:pStyle w:val="NoSpacing"/>
        <w:numPr>
          <w:ilvl w:val="0"/>
          <w:numId w:val="1"/>
        </w:numPr>
        <w:ind w:left="1440"/>
        <w:rPr>
          <w:rFonts w:ascii="Times New Roman" w:hAnsi="Times New Roman" w:cs="Times New Roman"/>
        </w:rPr>
      </w:pPr>
      <w:r w:rsidRPr="00200945">
        <w:rPr>
          <w:rFonts w:ascii="Times New Roman" w:hAnsi="Times New Roman" w:cs="Times New Roman"/>
        </w:rPr>
        <w:t>balancing work with personal and family challenges</w:t>
      </w:r>
    </w:p>
    <w:p w14:paraId="5B79FBF7" w14:textId="77777777" w:rsidR="005C11A7" w:rsidRPr="00200945" w:rsidRDefault="005C11A7" w:rsidP="005C11A7">
      <w:pPr>
        <w:pStyle w:val="NoSpacing"/>
        <w:numPr>
          <w:ilvl w:val="0"/>
          <w:numId w:val="1"/>
        </w:numPr>
        <w:ind w:left="1440"/>
        <w:rPr>
          <w:rFonts w:ascii="Times New Roman" w:hAnsi="Times New Roman" w:cs="Times New Roman"/>
        </w:rPr>
      </w:pPr>
      <w:r w:rsidRPr="00200945">
        <w:rPr>
          <w:rFonts w:ascii="Times New Roman" w:hAnsi="Times New Roman" w:cs="Times New Roman"/>
        </w:rPr>
        <w:t>maintaining long-term sobriety</w:t>
      </w:r>
    </w:p>
    <w:p w14:paraId="71C41243" w14:textId="77777777" w:rsidR="005C11A7" w:rsidRPr="00200945" w:rsidRDefault="005C11A7" w:rsidP="005C11A7">
      <w:pPr>
        <w:pStyle w:val="NoSpacing"/>
        <w:numPr>
          <w:ilvl w:val="0"/>
          <w:numId w:val="1"/>
        </w:numPr>
        <w:ind w:left="1440"/>
        <w:rPr>
          <w:rFonts w:ascii="Times New Roman" w:hAnsi="Times New Roman" w:cs="Times New Roman"/>
        </w:rPr>
      </w:pPr>
      <w:r w:rsidRPr="00200945">
        <w:rPr>
          <w:rFonts w:ascii="Times New Roman" w:hAnsi="Times New Roman" w:cs="Times New Roman"/>
        </w:rPr>
        <w:t>gaining work experience and education to achieve economic independence</w:t>
      </w:r>
    </w:p>
    <w:p w14:paraId="09FD84E3" w14:textId="77777777" w:rsidR="005C11A7" w:rsidRPr="00200945" w:rsidRDefault="005C11A7" w:rsidP="005C11A7">
      <w:pPr>
        <w:pStyle w:val="NoSpacing"/>
        <w:ind w:left="360"/>
        <w:rPr>
          <w:rFonts w:ascii="Times New Roman" w:hAnsi="Times New Roman" w:cs="Times New Roman"/>
        </w:rPr>
      </w:pPr>
    </w:p>
    <w:p w14:paraId="5DDFA558" w14:textId="77777777" w:rsidR="005C11A7" w:rsidRPr="00200945" w:rsidRDefault="005C11A7" w:rsidP="005C11A7">
      <w:pPr>
        <w:pStyle w:val="NoSpacing"/>
        <w:ind w:left="360"/>
        <w:rPr>
          <w:rFonts w:ascii="Times New Roman" w:hAnsi="Times New Roman" w:cs="Times New Roman"/>
        </w:rPr>
      </w:pPr>
      <w:r w:rsidRPr="00200945">
        <w:rPr>
          <w:rFonts w:ascii="Times New Roman" w:hAnsi="Times New Roman" w:cs="Times New Roman"/>
        </w:rPr>
        <w:t xml:space="preserve">The Coffee Connection’s integrated program and business </w:t>
      </w:r>
      <w:proofErr w:type="gramStart"/>
      <w:r w:rsidRPr="00200945">
        <w:rPr>
          <w:rFonts w:ascii="Times New Roman" w:hAnsi="Times New Roman" w:cs="Times New Roman"/>
        </w:rPr>
        <w:t>provides</w:t>
      </w:r>
      <w:proofErr w:type="gramEnd"/>
      <w:r w:rsidRPr="00200945">
        <w:rPr>
          <w:rFonts w:ascii="Times New Roman" w:hAnsi="Times New Roman" w:cs="Times New Roman"/>
        </w:rPr>
        <w:t xml:space="preserve"> help to women facing </w:t>
      </w:r>
      <w:proofErr w:type="gramStart"/>
      <w:r w:rsidRPr="00200945">
        <w:rPr>
          <w:rFonts w:ascii="Times New Roman" w:hAnsi="Times New Roman" w:cs="Times New Roman"/>
        </w:rPr>
        <w:t>all of</w:t>
      </w:r>
      <w:proofErr w:type="gramEnd"/>
      <w:r w:rsidRPr="00200945">
        <w:rPr>
          <w:rFonts w:ascii="Times New Roman" w:hAnsi="Times New Roman" w:cs="Times New Roman"/>
        </w:rPr>
        <w:t xml:space="preserve"> these obstacles. </w:t>
      </w:r>
      <w:r>
        <w:rPr>
          <w:rFonts w:ascii="Times New Roman" w:hAnsi="Times New Roman" w:cs="Times New Roman"/>
        </w:rPr>
        <w:t>Our collaborative work with other agencies (Person Centered Housing Options/PCHO, Rochester Works, Judicial Process Commission, Huther Doyle)</w:t>
      </w:r>
      <w:r w:rsidRPr="00200945">
        <w:rPr>
          <w:rFonts w:ascii="Times New Roman" w:hAnsi="Times New Roman" w:cs="Times New Roman"/>
        </w:rPr>
        <w:t xml:space="preserve"> will strengthen our program capacity to help more women bridge the gap </w:t>
      </w:r>
      <w:r>
        <w:rPr>
          <w:rFonts w:ascii="Times New Roman" w:hAnsi="Times New Roman" w:cs="Times New Roman"/>
        </w:rPr>
        <w:t>from the</w:t>
      </w:r>
      <w:r w:rsidRPr="00200945">
        <w:rPr>
          <w:rFonts w:ascii="Times New Roman" w:hAnsi="Times New Roman" w:cs="Times New Roman"/>
        </w:rPr>
        <w:t xml:space="preserve"> basic services offered widely by community agencies </w:t>
      </w:r>
      <w:r>
        <w:rPr>
          <w:rFonts w:ascii="Times New Roman" w:hAnsi="Times New Roman" w:cs="Times New Roman"/>
        </w:rPr>
        <w:t>to</w:t>
      </w:r>
      <w:r w:rsidRPr="00200945">
        <w:rPr>
          <w:rFonts w:ascii="Times New Roman" w:hAnsi="Times New Roman" w:cs="Times New Roman"/>
        </w:rPr>
        <w:t xml:space="preserve"> coordinated transitional services tied to employment in the context of a trauma-informed program. In our program, they learn life practices to help them thrive in their jobs, families, and personal lives.</w:t>
      </w:r>
    </w:p>
    <w:p w14:paraId="67D7199A" w14:textId="77777777" w:rsidR="005C11A7" w:rsidRPr="00200945" w:rsidRDefault="005C11A7" w:rsidP="005C11A7">
      <w:pPr>
        <w:pStyle w:val="NoSpacing"/>
        <w:ind w:left="360"/>
        <w:rPr>
          <w:rFonts w:ascii="Times New Roman" w:hAnsi="Times New Roman" w:cs="Times New Roman"/>
        </w:rPr>
      </w:pPr>
    </w:p>
    <w:p w14:paraId="41FE13B8" w14:textId="77777777" w:rsidR="005C11A7" w:rsidRPr="00200945" w:rsidRDefault="005C11A7" w:rsidP="005C11A7">
      <w:pPr>
        <w:pStyle w:val="NoSpacing"/>
        <w:ind w:left="360"/>
        <w:rPr>
          <w:rFonts w:ascii="Times New Roman" w:hAnsi="Times New Roman" w:cs="Times New Roman"/>
        </w:rPr>
      </w:pPr>
      <w:r w:rsidRPr="00200945">
        <w:rPr>
          <w:rFonts w:ascii="Times New Roman" w:hAnsi="Times New Roman" w:cs="Times New Roman"/>
        </w:rPr>
        <w:t>SAMSHA (Substance Abuse and Mental Health Services Administration) published a study on “Substance Use Disorders Recovery with a Focus on Employment and Education” which listed these challenges to obtaining employment:</w:t>
      </w:r>
    </w:p>
    <w:p w14:paraId="4B474D77" w14:textId="77777777" w:rsidR="005C11A7" w:rsidRPr="00200945" w:rsidRDefault="005C11A7" w:rsidP="005C11A7">
      <w:pPr>
        <w:pStyle w:val="ListParagraph"/>
        <w:numPr>
          <w:ilvl w:val="0"/>
          <w:numId w:val="2"/>
        </w:numPr>
        <w:tabs>
          <w:tab w:val="clear" w:pos="720"/>
          <w:tab w:val="num" w:pos="1080"/>
        </w:tabs>
        <w:spacing w:after="0"/>
        <w:ind w:left="1080"/>
        <w:rPr>
          <w:szCs w:val="22"/>
        </w:rPr>
      </w:pPr>
      <w:r w:rsidRPr="00200945">
        <w:rPr>
          <w:szCs w:val="22"/>
        </w:rPr>
        <w:t xml:space="preserve">Lack of job skills/lower education attainment </w:t>
      </w:r>
    </w:p>
    <w:p w14:paraId="09739CFC" w14:textId="77777777" w:rsidR="005C11A7" w:rsidRPr="00200945" w:rsidRDefault="005C11A7" w:rsidP="005C11A7">
      <w:pPr>
        <w:pStyle w:val="ListParagraph"/>
        <w:numPr>
          <w:ilvl w:val="0"/>
          <w:numId w:val="2"/>
        </w:numPr>
        <w:tabs>
          <w:tab w:val="clear" w:pos="720"/>
          <w:tab w:val="num" w:pos="1080"/>
        </w:tabs>
        <w:spacing w:after="0"/>
        <w:ind w:left="1080"/>
        <w:rPr>
          <w:szCs w:val="22"/>
        </w:rPr>
      </w:pPr>
      <w:r w:rsidRPr="00200945">
        <w:rPr>
          <w:szCs w:val="22"/>
        </w:rPr>
        <w:t xml:space="preserve">Poor work history </w:t>
      </w:r>
    </w:p>
    <w:p w14:paraId="335A1F5A" w14:textId="77777777" w:rsidR="005C11A7" w:rsidRPr="00200945" w:rsidRDefault="005C11A7" w:rsidP="005C11A7">
      <w:pPr>
        <w:pStyle w:val="ListParagraph"/>
        <w:numPr>
          <w:ilvl w:val="0"/>
          <w:numId w:val="2"/>
        </w:numPr>
        <w:tabs>
          <w:tab w:val="clear" w:pos="720"/>
          <w:tab w:val="num" w:pos="1080"/>
        </w:tabs>
        <w:spacing w:after="0"/>
        <w:ind w:left="1080"/>
        <w:rPr>
          <w:szCs w:val="22"/>
        </w:rPr>
      </w:pPr>
      <w:r w:rsidRPr="00200945">
        <w:rPr>
          <w:szCs w:val="22"/>
        </w:rPr>
        <w:t xml:space="preserve">Poor interpersonal skills/motivation to work </w:t>
      </w:r>
    </w:p>
    <w:p w14:paraId="23719531" w14:textId="77777777" w:rsidR="005C11A7" w:rsidRPr="00200945" w:rsidRDefault="005C11A7" w:rsidP="005C11A7">
      <w:pPr>
        <w:pStyle w:val="ListParagraph"/>
        <w:numPr>
          <w:ilvl w:val="0"/>
          <w:numId w:val="2"/>
        </w:numPr>
        <w:tabs>
          <w:tab w:val="clear" w:pos="720"/>
          <w:tab w:val="num" w:pos="1080"/>
        </w:tabs>
        <w:spacing w:after="0"/>
        <w:ind w:left="1080"/>
        <w:rPr>
          <w:szCs w:val="22"/>
        </w:rPr>
      </w:pPr>
      <w:r w:rsidRPr="00200945">
        <w:rPr>
          <w:szCs w:val="22"/>
        </w:rPr>
        <w:t xml:space="preserve">Lack of transportation </w:t>
      </w:r>
    </w:p>
    <w:p w14:paraId="577535F1" w14:textId="77777777" w:rsidR="005C11A7" w:rsidRPr="00200945" w:rsidRDefault="005C11A7" w:rsidP="005C11A7">
      <w:pPr>
        <w:pStyle w:val="ListParagraph"/>
        <w:numPr>
          <w:ilvl w:val="0"/>
          <w:numId w:val="2"/>
        </w:numPr>
        <w:tabs>
          <w:tab w:val="clear" w:pos="720"/>
          <w:tab w:val="num" w:pos="1080"/>
        </w:tabs>
        <w:spacing w:after="0"/>
        <w:ind w:left="1080"/>
        <w:rPr>
          <w:szCs w:val="22"/>
        </w:rPr>
      </w:pPr>
      <w:r w:rsidRPr="00200945">
        <w:rPr>
          <w:szCs w:val="22"/>
        </w:rPr>
        <w:t xml:space="preserve">Lack of childcare </w:t>
      </w:r>
    </w:p>
    <w:p w14:paraId="46A340C8" w14:textId="77777777" w:rsidR="005C11A7" w:rsidRPr="00200945" w:rsidRDefault="005C11A7" w:rsidP="005C11A7">
      <w:pPr>
        <w:pStyle w:val="ListParagraph"/>
        <w:numPr>
          <w:ilvl w:val="0"/>
          <w:numId w:val="2"/>
        </w:numPr>
        <w:tabs>
          <w:tab w:val="clear" w:pos="720"/>
          <w:tab w:val="num" w:pos="1080"/>
        </w:tabs>
        <w:spacing w:after="0"/>
        <w:ind w:left="1080"/>
        <w:rPr>
          <w:szCs w:val="22"/>
        </w:rPr>
      </w:pPr>
      <w:r w:rsidRPr="00200945">
        <w:rPr>
          <w:szCs w:val="22"/>
        </w:rPr>
        <w:t xml:space="preserve">Continued substance misuse/recurrence </w:t>
      </w:r>
    </w:p>
    <w:p w14:paraId="7FF91783" w14:textId="77777777" w:rsidR="005C11A7" w:rsidRPr="00200945" w:rsidRDefault="005C11A7" w:rsidP="005C11A7">
      <w:pPr>
        <w:pStyle w:val="ListParagraph"/>
        <w:numPr>
          <w:ilvl w:val="0"/>
          <w:numId w:val="2"/>
        </w:numPr>
        <w:tabs>
          <w:tab w:val="clear" w:pos="720"/>
          <w:tab w:val="num" w:pos="1080"/>
        </w:tabs>
        <w:spacing w:after="0"/>
        <w:ind w:left="1080"/>
        <w:rPr>
          <w:szCs w:val="22"/>
        </w:rPr>
      </w:pPr>
      <w:r w:rsidRPr="00200945">
        <w:rPr>
          <w:szCs w:val="22"/>
        </w:rPr>
        <w:t xml:space="preserve">Criminal history </w:t>
      </w:r>
    </w:p>
    <w:p w14:paraId="1207FB26" w14:textId="77777777" w:rsidR="005C11A7" w:rsidRPr="00200945" w:rsidRDefault="005C11A7" w:rsidP="005C11A7">
      <w:pPr>
        <w:pStyle w:val="ListParagraph"/>
        <w:numPr>
          <w:ilvl w:val="0"/>
          <w:numId w:val="2"/>
        </w:numPr>
        <w:tabs>
          <w:tab w:val="clear" w:pos="720"/>
          <w:tab w:val="num" w:pos="1080"/>
        </w:tabs>
        <w:spacing w:after="0"/>
        <w:ind w:left="1080"/>
        <w:rPr>
          <w:szCs w:val="22"/>
        </w:rPr>
      </w:pPr>
      <w:r w:rsidRPr="00200945">
        <w:rPr>
          <w:szCs w:val="22"/>
        </w:rPr>
        <w:t>Employer lack of understanding about substance use disorder</w:t>
      </w:r>
    </w:p>
    <w:p w14:paraId="573A8C56" w14:textId="77777777" w:rsidR="005C11A7" w:rsidRPr="00200945" w:rsidRDefault="005C11A7" w:rsidP="005C11A7">
      <w:pPr>
        <w:pStyle w:val="ListParagraph"/>
        <w:numPr>
          <w:ilvl w:val="0"/>
          <w:numId w:val="2"/>
        </w:numPr>
        <w:tabs>
          <w:tab w:val="clear" w:pos="720"/>
          <w:tab w:val="num" w:pos="1080"/>
        </w:tabs>
        <w:spacing w:after="0"/>
        <w:ind w:left="1080"/>
        <w:rPr>
          <w:szCs w:val="22"/>
        </w:rPr>
      </w:pPr>
      <w:r w:rsidRPr="00200945">
        <w:rPr>
          <w:szCs w:val="22"/>
        </w:rPr>
        <w:t>Scheduling conflicts with probation and treatment requirements</w:t>
      </w:r>
    </w:p>
    <w:p w14:paraId="7C26AD89" w14:textId="77777777" w:rsidR="005C11A7" w:rsidRPr="00200945" w:rsidRDefault="005C11A7" w:rsidP="005C11A7">
      <w:pPr>
        <w:pStyle w:val="ListParagraph"/>
        <w:numPr>
          <w:ilvl w:val="0"/>
          <w:numId w:val="2"/>
        </w:numPr>
        <w:tabs>
          <w:tab w:val="clear" w:pos="720"/>
          <w:tab w:val="num" w:pos="1080"/>
        </w:tabs>
        <w:spacing w:after="0"/>
        <w:ind w:left="1080"/>
        <w:rPr>
          <w:szCs w:val="22"/>
        </w:rPr>
      </w:pPr>
      <w:r w:rsidRPr="00200945">
        <w:rPr>
          <w:szCs w:val="22"/>
        </w:rPr>
        <w:t xml:space="preserve">Creating a corporate culture that acknowledges the reality of employee use and misuse of alcohol and drugs and offers a vision of recovery support and wellness. </w:t>
      </w:r>
    </w:p>
    <w:p w14:paraId="72DC48FE" w14:textId="77777777" w:rsidR="005C11A7" w:rsidRPr="00200945" w:rsidRDefault="005C11A7" w:rsidP="005C11A7">
      <w:pPr>
        <w:pStyle w:val="ListParagraph"/>
        <w:numPr>
          <w:ilvl w:val="0"/>
          <w:numId w:val="2"/>
        </w:numPr>
        <w:tabs>
          <w:tab w:val="clear" w:pos="720"/>
          <w:tab w:val="num" w:pos="1080"/>
        </w:tabs>
        <w:spacing w:after="0"/>
        <w:ind w:left="1080"/>
        <w:rPr>
          <w:szCs w:val="22"/>
        </w:rPr>
      </w:pPr>
      <w:r w:rsidRPr="00200945">
        <w:rPr>
          <w:szCs w:val="22"/>
        </w:rPr>
        <w:t xml:space="preserve">Providing policies and resources that support prevention. </w:t>
      </w:r>
    </w:p>
    <w:p w14:paraId="07E92B98" w14:textId="77777777" w:rsidR="005C11A7" w:rsidRPr="00200945" w:rsidRDefault="005C11A7" w:rsidP="005C11A7">
      <w:pPr>
        <w:pStyle w:val="ListParagraph"/>
        <w:numPr>
          <w:ilvl w:val="0"/>
          <w:numId w:val="2"/>
        </w:numPr>
        <w:tabs>
          <w:tab w:val="clear" w:pos="720"/>
          <w:tab w:val="num" w:pos="1080"/>
        </w:tabs>
        <w:spacing w:after="0"/>
        <w:ind w:left="1080"/>
        <w:rPr>
          <w:color w:val="1E3848"/>
          <w:szCs w:val="22"/>
        </w:rPr>
      </w:pPr>
      <w:r w:rsidRPr="00200945">
        <w:rPr>
          <w:szCs w:val="22"/>
        </w:rPr>
        <w:t xml:space="preserve">Providing supportive intervention policies such as allowing employees to take </w:t>
      </w:r>
      <w:proofErr w:type="gramStart"/>
      <w:r w:rsidRPr="00200945">
        <w:rPr>
          <w:szCs w:val="22"/>
        </w:rPr>
        <w:t>a leave</w:t>
      </w:r>
      <w:proofErr w:type="gramEnd"/>
      <w:r w:rsidRPr="00200945">
        <w:rPr>
          <w:szCs w:val="22"/>
        </w:rPr>
        <w:t xml:space="preserve"> of absence to seek treatment, use sick leave to attend recovery groups, receive support through a strong Employee Assistance Program, and access to health insurance with SUD treatment benefits.</w:t>
      </w:r>
    </w:p>
    <w:p w14:paraId="72BB7738" w14:textId="1CD9833A" w:rsidR="005C11A7" w:rsidRPr="005C11A7" w:rsidRDefault="005C11A7" w:rsidP="005C11A7">
      <w:pPr>
        <w:pStyle w:val="ListParagraph"/>
        <w:ind w:left="1080"/>
        <w:rPr>
          <w:rStyle w:val="Hyperlink"/>
          <w:i/>
          <w:iCs/>
          <w:color w:val="auto"/>
          <w:szCs w:val="22"/>
          <w:u w:val="none"/>
        </w:rPr>
      </w:pPr>
      <w:r w:rsidRPr="00200945">
        <w:rPr>
          <w:szCs w:val="22"/>
        </w:rPr>
        <w:t xml:space="preserve">      </w:t>
      </w:r>
      <w:r w:rsidRPr="00200945">
        <w:rPr>
          <w:i/>
          <w:iCs/>
          <w:szCs w:val="22"/>
        </w:rPr>
        <w:t xml:space="preserve">(Source: “Substance Use Disorders Recovery with a Focus on Employment and Education” </w:t>
      </w:r>
      <w:r w:rsidRPr="00200945">
        <w:rPr>
          <w:b/>
          <w:bCs/>
          <w:i/>
          <w:iCs/>
          <w:szCs w:val="22"/>
          <w:vertAlign w:val="superscript"/>
        </w:rPr>
        <w:t>1</w:t>
      </w:r>
      <w:r w:rsidRPr="00200945">
        <w:rPr>
          <w:i/>
          <w:iCs/>
          <w:szCs w:val="22"/>
        </w:rPr>
        <w:t>)</w:t>
      </w:r>
    </w:p>
    <w:p w14:paraId="36F01D09" w14:textId="77777777" w:rsidR="005C11A7" w:rsidRPr="00200945" w:rsidRDefault="005C11A7" w:rsidP="005C11A7">
      <w:pPr>
        <w:pStyle w:val="NoSpacing"/>
        <w:ind w:left="360"/>
        <w:rPr>
          <w:rStyle w:val="Hyperlink"/>
          <w:rFonts w:ascii="Times New Roman" w:hAnsi="Times New Roman" w:cs="Times New Roman"/>
          <w:color w:val="auto"/>
          <w:u w:val="none"/>
        </w:rPr>
      </w:pPr>
      <w:bookmarkStart w:id="0" w:name="_Hlk160446041"/>
      <w:r w:rsidRPr="00200945">
        <w:rPr>
          <w:rStyle w:val="Hyperlink"/>
          <w:rFonts w:ascii="Times New Roman" w:hAnsi="Times New Roman" w:cs="Times New Roman"/>
          <w:color w:val="auto"/>
          <w:u w:val="none"/>
        </w:rPr>
        <w:t>Our program addresses every one of these challenges. In our 22</w:t>
      </w:r>
      <w:r w:rsidRPr="00200945">
        <w:rPr>
          <w:rStyle w:val="Hyperlink"/>
          <w:rFonts w:ascii="Times New Roman" w:hAnsi="Times New Roman" w:cs="Times New Roman"/>
          <w:color w:val="auto"/>
          <w:u w:val="none"/>
          <w:vertAlign w:val="superscript"/>
        </w:rPr>
        <w:t>nd</w:t>
      </w:r>
      <w:r w:rsidRPr="00200945">
        <w:rPr>
          <w:rStyle w:val="Hyperlink"/>
          <w:rFonts w:ascii="Times New Roman" w:hAnsi="Times New Roman" w:cs="Times New Roman"/>
          <w:color w:val="auto"/>
          <w:u w:val="none"/>
        </w:rPr>
        <w:t xml:space="preserve"> year, Coffee Connection has grown since 2011 from no employees to sixteen and increased gross income by 500%, yet we remain a small organization operating a not-for-profit coffee business integrated with our program. Our </w:t>
      </w:r>
      <w:r>
        <w:rPr>
          <w:rStyle w:val="Hyperlink"/>
          <w:rFonts w:ascii="Times New Roman" w:hAnsi="Times New Roman" w:cs="Times New Roman"/>
          <w:color w:val="auto"/>
          <w:u w:val="none"/>
        </w:rPr>
        <w:t>collaborative work</w:t>
      </w:r>
      <w:r w:rsidRPr="00200945">
        <w:rPr>
          <w:rStyle w:val="Hyperlink"/>
          <w:rFonts w:ascii="Times New Roman" w:hAnsi="Times New Roman" w:cs="Times New Roman"/>
          <w:color w:val="auto"/>
          <w:u w:val="none"/>
        </w:rPr>
        <w:t xml:space="preserve"> with </w:t>
      </w:r>
      <w:r>
        <w:rPr>
          <w:rStyle w:val="Hyperlink"/>
          <w:rFonts w:ascii="Times New Roman" w:hAnsi="Times New Roman" w:cs="Times New Roman"/>
          <w:color w:val="auto"/>
          <w:u w:val="none"/>
        </w:rPr>
        <w:t xml:space="preserve">other agencies </w:t>
      </w:r>
      <w:r w:rsidRPr="00200945">
        <w:rPr>
          <w:rStyle w:val="Hyperlink"/>
          <w:rFonts w:ascii="Times New Roman" w:hAnsi="Times New Roman" w:cs="Times New Roman"/>
          <w:color w:val="auto"/>
          <w:u w:val="none"/>
        </w:rPr>
        <w:t xml:space="preserve">brings to this capacity-building project </w:t>
      </w:r>
      <w:r>
        <w:rPr>
          <w:rStyle w:val="Hyperlink"/>
          <w:rFonts w:ascii="Times New Roman" w:hAnsi="Times New Roman" w:cs="Times New Roman"/>
          <w:color w:val="auto"/>
          <w:u w:val="none"/>
        </w:rPr>
        <w:t xml:space="preserve">other </w:t>
      </w:r>
      <w:r w:rsidRPr="00200945">
        <w:rPr>
          <w:rStyle w:val="Hyperlink"/>
          <w:rFonts w:ascii="Times New Roman" w:hAnsi="Times New Roman" w:cs="Times New Roman"/>
          <w:color w:val="auto"/>
          <w:u w:val="none"/>
        </w:rPr>
        <w:t xml:space="preserve">diverse transitional programs. </w:t>
      </w:r>
      <w:r>
        <w:rPr>
          <w:rStyle w:val="Hyperlink"/>
          <w:rFonts w:ascii="Times New Roman" w:hAnsi="Times New Roman" w:cs="Times New Roman"/>
          <w:color w:val="auto"/>
          <w:u w:val="none"/>
        </w:rPr>
        <w:lastRenderedPageBreak/>
        <w:t>For instance, Huther Doyle’s</w:t>
      </w:r>
      <w:r w:rsidRPr="00200945">
        <w:rPr>
          <w:rStyle w:val="Hyperlink"/>
          <w:rFonts w:ascii="Times New Roman" w:hAnsi="Times New Roman" w:cs="Times New Roman"/>
          <w:color w:val="auto"/>
          <w:u w:val="none"/>
        </w:rPr>
        <w:t xml:space="preserve"> executive director, Kelly Reed, and ours, Joy Bergfalk, share a commitment to combine workforce development and our trauma-informed program with all that they do to provide much-needed services for women in later stages of the journey toward a thriving personal life and economic independence.</w:t>
      </w:r>
      <w:r>
        <w:rPr>
          <w:rStyle w:val="Hyperlink"/>
          <w:rFonts w:ascii="Times New Roman" w:hAnsi="Times New Roman" w:cs="Times New Roman"/>
          <w:color w:val="auto"/>
          <w:u w:val="none"/>
        </w:rPr>
        <w:t xml:space="preserve"> (A team of volunteers and staff appointed by each agency board is developing a plan for direct partnership and sharing of resources.) We have worked for years with Rochester Works to identify women in this population who are ready for job training and employment. We already work with PCHO to provide job training for women who also have been homeless. And we regularly receive referrals from Judicial Process Commission and recovery programs as potential job trainees and employees. This project seeks to expand on these informal partnerships in the community. We also believe that our community could be strengthened by businesses and organizations being proactive in providing a work environment where men and women from this population could be supported and empowered through using training resources based on our program. All of this is part of the project.</w:t>
      </w:r>
    </w:p>
    <w:bookmarkEnd w:id="0"/>
    <w:p w14:paraId="20361101" w14:textId="77777777" w:rsidR="00EF56CE" w:rsidRPr="00EF56CE" w:rsidRDefault="00EF56CE"/>
    <w:p w14:paraId="72D3A238" w14:textId="77777777" w:rsidR="00EF56CE" w:rsidRDefault="00EF56CE"/>
    <w:sectPr w:rsidR="00EF56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31CC7"/>
    <w:multiLevelType w:val="multilevel"/>
    <w:tmpl w:val="8E18D5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Symbol" w:eastAsiaTheme="minorHAnsi" w:hAnsi="Symbol"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6F54F8"/>
    <w:multiLevelType w:val="hybridMultilevel"/>
    <w:tmpl w:val="F8462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86526">
    <w:abstractNumId w:val="1"/>
  </w:num>
  <w:num w:numId="2" w16cid:durableId="372967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CE"/>
    <w:rsid w:val="0043512F"/>
    <w:rsid w:val="00584FA7"/>
    <w:rsid w:val="005C11A7"/>
    <w:rsid w:val="00703005"/>
    <w:rsid w:val="00AE2242"/>
    <w:rsid w:val="00C1774C"/>
    <w:rsid w:val="00CD0052"/>
    <w:rsid w:val="00E20CF7"/>
    <w:rsid w:val="00EF5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BB599"/>
  <w15:chartTrackingRefBased/>
  <w15:docId w15:val="{7B14E40B-D8C8-4ED6-A713-7BB95319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052"/>
    <w:pPr>
      <w:spacing w:line="240" w:lineRule="auto"/>
      <w:contextualSpacing/>
    </w:pPr>
    <w:rPr>
      <w:rFonts w:ascii="Book Antiqua" w:hAnsi="Book Antiqua"/>
      <w:sz w:val="22"/>
    </w:rPr>
  </w:style>
  <w:style w:type="paragraph" w:styleId="Heading1">
    <w:name w:val="heading 1"/>
    <w:basedOn w:val="Normal"/>
    <w:next w:val="Normal"/>
    <w:link w:val="Heading1Char"/>
    <w:uiPriority w:val="9"/>
    <w:qFormat/>
    <w:rsid w:val="00EF56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6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6C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6C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F56C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F56C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56C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56C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56C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6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6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6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6CE"/>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EF56CE"/>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EF56CE"/>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EF56CE"/>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EF56CE"/>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EF56CE"/>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EF56CE"/>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6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6C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6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6CE"/>
    <w:pPr>
      <w:spacing w:before="160"/>
      <w:jc w:val="center"/>
    </w:pPr>
    <w:rPr>
      <w:i/>
      <w:iCs/>
      <w:color w:val="404040" w:themeColor="text1" w:themeTint="BF"/>
    </w:rPr>
  </w:style>
  <w:style w:type="character" w:customStyle="1" w:styleId="QuoteChar">
    <w:name w:val="Quote Char"/>
    <w:basedOn w:val="DefaultParagraphFont"/>
    <w:link w:val="Quote"/>
    <w:uiPriority w:val="29"/>
    <w:rsid w:val="00EF56CE"/>
    <w:rPr>
      <w:rFonts w:ascii="Book Antiqua" w:hAnsi="Book Antiqua"/>
      <w:i/>
      <w:iCs/>
      <w:color w:val="404040" w:themeColor="text1" w:themeTint="BF"/>
      <w:sz w:val="22"/>
    </w:rPr>
  </w:style>
  <w:style w:type="paragraph" w:styleId="ListParagraph">
    <w:name w:val="List Paragraph"/>
    <w:basedOn w:val="Normal"/>
    <w:uiPriority w:val="34"/>
    <w:qFormat/>
    <w:rsid w:val="00EF56CE"/>
    <w:pPr>
      <w:ind w:left="720"/>
    </w:pPr>
  </w:style>
  <w:style w:type="character" w:styleId="IntenseEmphasis">
    <w:name w:val="Intense Emphasis"/>
    <w:basedOn w:val="DefaultParagraphFont"/>
    <w:uiPriority w:val="21"/>
    <w:qFormat/>
    <w:rsid w:val="00EF56CE"/>
    <w:rPr>
      <w:i/>
      <w:iCs/>
      <w:color w:val="0F4761" w:themeColor="accent1" w:themeShade="BF"/>
    </w:rPr>
  </w:style>
  <w:style w:type="paragraph" w:styleId="IntenseQuote">
    <w:name w:val="Intense Quote"/>
    <w:basedOn w:val="Normal"/>
    <w:next w:val="Normal"/>
    <w:link w:val="IntenseQuoteChar"/>
    <w:uiPriority w:val="30"/>
    <w:qFormat/>
    <w:rsid w:val="00EF56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6CE"/>
    <w:rPr>
      <w:rFonts w:ascii="Book Antiqua" w:hAnsi="Book Antiqua"/>
      <w:i/>
      <w:iCs/>
      <w:color w:val="0F4761" w:themeColor="accent1" w:themeShade="BF"/>
      <w:sz w:val="22"/>
    </w:rPr>
  </w:style>
  <w:style w:type="character" w:styleId="IntenseReference">
    <w:name w:val="Intense Reference"/>
    <w:basedOn w:val="DefaultParagraphFont"/>
    <w:uiPriority w:val="32"/>
    <w:qFormat/>
    <w:rsid w:val="00EF56CE"/>
    <w:rPr>
      <w:b/>
      <w:bCs/>
      <w:smallCaps/>
      <w:color w:val="0F4761" w:themeColor="accent1" w:themeShade="BF"/>
      <w:spacing w:val="5"/>
    </w:rPr>
  </w:style>
  <w:style w:type="character" w:styleId="Hyperlink">
    <w:name w:val="Hyperlink"/>
    <w:uiPriority w:val="99"/>
    <w:rsid w:val="005C11A7"/>
    <w:rPr>
      <w:color w:val="0000FF"/>
      <w:u w:val="single"/>
    </w:rPr>
  </w:style>
  <w:style w:type="paragraph" w:styleId="NoSpacing">
    <w:name w:val="No Spacing"/>
    <w:uiPriority w:val="1"/>
    <w:qFormat/>
    <w:rsid w:val="005C11A7"/>
    <w:pPr>
      <w:spacing w:after="0" w:line="240" w:lineRule="auto"/>
    </w:pPr>
    <w:rPr>
      <w:rFonts w:ascii="Book Antiqua" w:hAnsi="Book Antiqu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631</Words>
  <Characters>3597</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Reader</dc:creator>
  <cp:keywords/>
  <dc:description/>
  <cp:lastModifiedBy>Jimmy Reader</cp:lastModifiedBy>
  <cp:revision>2</cp:revision>
  <dcterms:created xsi:type="dcterms:W3CDTF">2026-08-06T16:28:00Z</dcterms:created>
  <dcterms:modified xsi:type="dcterms:W3CDTF">2026-08-06T16:32:00Z</dcterms:modified>
</cp:coreProperties>
</file>